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7D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z w:val="160"/>
          <w:szCs w:val="16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1"/>
          <w:w w:val="68"/>
          <w:kern w:val="0"/>
          <w:sz w:val="160"/>
          <w:szCs w:val="160"/>
          <w:fitText w:val="8720" w:id="573524468"/>
        </w:rPr>
        <w:t>永丰县农业农村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FF0000"/>
          <w:spacing w:val="3"/>
          <w:w w:val="68"/>
          <w:kern w:val="0"/>
          <w:sz w:val="160"/>
          <w:szCs w:val="160"/>
          <w:fitText w:val="8720" w:id="573524468"/>
        </w:rPr>
        <w:t>局</w:t>
      </w:r>
    </w:p>
    <w:p w14:paraId="7180CC0C">
      <w:pPr>
        <w:spacing w:line="600" w:lineRule="exact"/>
        <w:rPr>
          <w:rFonts w:hint="eastAsia" w:ascii="宋体" w:hAnsi="宋体"/>
          <w:b/>
          <w:w w:val="50"/>
          <w:sz w:val="200"/>
          <w:szCs w:val="200"/>
        </w:rPr>
      </w:pPr>
      <w:r>
        <w:rPr>
          <w:rFonts w:hint="eastAsia" w:ascii="宋体" w:hAnsi="宋体"/>
          <w:b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343535</wp:posOffset>
                </wp:positionV>
                <wp:extent cx="5687695" cy="0"/>
                <wp:effectExtent l="0" t="9525" r="8255" b="952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8pt;margin-top:27.05pt;height:0pt;width:447.85pt;z-index:251661312;mso-width-relative:page;mso-height-relative:page;" filled="f" stroked="t" coordsize="21600,21600" o:gfxdata="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PMJR7PXAAAACAEAAA8AAAAAAAAAAQAgAAAAIgAAAGRycy9kb3ducmV2&#10;LnhtbFBLAQIUABQAAAAIAIdO4kDwn1qB/QEAAPMDAAAOAAAAAAAAAAEAIAAAACYBAABkcnMvZTJv&#10;RG9jLnhtbFBLBQYAAAAABgAGAFkBAACV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259080</wp:posOffset>
                </wp:positionV>
                <wp:extent cx="5687695" cy="0"/>
                <wp:effectExtent l="0" t="19050" r="8255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8pt;margin-top:20.4pt;height:0pt;width:447.85pt;z-index:251660288;mso-width-relative:page;mso-height-relative:page;" filled="f" stroked="t" coordsize="21600,21600" o:gfxdata="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KB2ZptkAAAAIAQAADwAAAAAAAAABACAAAAAiAAAAZHJzL2Rvd25y&#10;ZXYueG1sUEsBAhQAFAAAAAgAh07iQLEzPTv9AQAA8wMAAA4AAAAAAAAAAQAgAAAAKAEAAGRycy9l&#10;Mm9Eb2MueG1sUEsFBgAAAAAGAAYAWQEAAJc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3E83A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/>
          <w:b/>
          <w:w w:val="50"/>
          <w:sz w:val="200"/>
          <w:szCs w:val="200"/>
        </w:rPr>
      </w:pPr>
    </w:p>
    <w:p w14:paraId="195B9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关于公开遴选永丰县2025年新型农业经营</w:t>
      </w:r>
    </w:p>
    <w:p w14:paraId="44A1D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主体培育项目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实施主体的公告</w:t>
      </w:r>
    </w:p>
    <w:p w14:paraId="43E07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7AF6E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江西省农业农村厅关于印发2025年中央财政农民合作社和家庭农场培育项目实施方案的通知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赣农规计字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〔2025〕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号）《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关于做好2025年中央财政农民合作社和家庭农场培育项目实施工作的通知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吉市农规计字[2025]1号）文件精神，为扎实推进我县项目实施，遵循“公开、公平、公正”的原则，拟在我县范围内公开遴选永丰县2025年新型农业经营主体培育项目实施主体，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  <w:t>现就遴选有关事项公告如下：</w:t>
      </w:r>
    </w:p>
    <w:p w14:paraId="25492E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一、项目实施内容</w:t>
      </w:r>
    </w:p>
    <w:p w14:paraId="6E7CB1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1.生产设施改善条件：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用于新型农业经营主体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改善生产设施条件、应用先进适用技术、开展标准化生产等。</w:t>
      </w:r>
    </w:p>
    <w:p w14:paraId="51408F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2.组织开展农民培训：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组织开展农民培训，重点培训农业生产技术、经营管理、市场营销等，提升经营主体技能水平。</w:t>
      </w:r>
    </w:p>
    <w:p w14:paraId="756F89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3.新型农业经营主体服务中心建设：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建设信息管理系统，聘用辅导员并集中组织经营主体人员开展业务培训，整合各方资源形成一套有效的运作机制等。</w:t>
      </w:r>
    </w:p>
    <w:p w14:paraId="357637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二、遴选条件</w:t>
      </w:r>
    </w:p>
    <w:p w14:paraId="41C4F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生产设施改善条件：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限于农业农村类省级及以上农民合作社申报，当年需完成项目实施，遴选实施主体不少于3家。为防止“政策垒大户”，2024年（含）以来享受本项目资金的经营主体不得申报。</w:t>
      </w:r>
    </w:p>
    <w:p w14:paraId="1BE1AE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2.组织开展农民培训：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有培训条件、培训能力的农民合作社及家庭农场均可申报，当年完成不少于75人的培训任务。遴选实施主体不少于5家。</w:t>
      </w:r>
    </w:p>
    <w:p w14:paraId="5E2984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3.新型农业经营主体服务中心建设：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有条件、有建设意愿的农民合作社或行业组织均可申报，当年完成建设任务，遴选实施主体1家。实施主体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与县农业农村局签订3年以上服务协议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。</w:t>
      </w:r>
    </w:p>
    <w:p w14:paraId="623F9B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4.参与遴选的主体经营状况良好、制度健全、管理规范、有固定的办公场所，在行业中有一定的示范作用。</w:t>
      </w:r>
    </w:p>
    <w:p w14:paraId="434FE8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5.社会信誉良好，愿意接受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项目行政主管部门监管，每家新型农业经营主体只限申报一项建设内容。</w:t>
      </w:r>
    </w:p>
    <w:p w14:paraId="3F9C0B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6.具备联农带农服务，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技术服务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、订单收购、吸纳就业、收益分红等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1种以上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方式带动农户增收。</w:t>
      </w:r>
    </w:p>
    <w:p w14:paraId="072E42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三、申报资料</w:t>
      </w:r>
    </w:p>
    <w:p w14:paraId="5C467A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申报主体须提供项目申报表，营业执照、法人身份证、银行开户许可证复印件，项目实施方案、项目备案表、财务报表（农民合作社需提供2024年度资产负债表、盈余及盈余分配表、成员及成员权益变动表）。</w:t>
      </w:r>
    </w:p>
    <w:p w14:paraId="4A2E56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四、申报程序</w:t>
      </w:r>
    </w:p>
    <w:p w14:paraId="358A6AC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1.申报时间：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2025年9月11日-2025年9月17日17：30，逾期不再受理。</w:t>
      </w:r>
    </w:p>
    <w:p w14:paraId="507AED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2.报名方式：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符合遴选条件、有意愿的农民合作社、家庭农场、行业组织自愿到永丰县农业农村产业发展服务中心经管股报名，并提交申报资料，联系人：张伟芳，联系电话：2521382。</w:t>
      </w:r>
    </w:p>
    <w:p w14:paraId="3FC3D4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五、组织评审和遴选结果公示</w:t>
      </w:r>
    </w:p>
    <w:p w14:paraId="536930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县农业农村局项目监管组根据申报情况，通过审核资料、实地调查，择优评选项目实施主体，并将评选结果在县人民政府网站公示7天。申报主体对申报材料真实性负责，如有虚假，须承担全部责任。</w:t>
      </w:r>
    </w:p>
    <w:p w14:paraId="1E1B4366">
      <w:pPr>
        <w:pStyle w:val="8"/>
        <w:rPr>
          <w:rFonts w:hint="eastAsia"/>
          <w:lang w:val="en-US" w:eastAsia="zh-CN"/>
        </w:rPr>
      </w:pPr>
    </w:p>
    <w:p w14:paraId="1FAC09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附件：1.永丰县2025年新型农业经营主体培育项目申报表</w:t>
      </w:r>
    </w:p>
    <w:p w14:paraId="2C97F915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/>
        </w:rPr>
        <w:t>项目主体实施方案</w:t>
      </w:r>
    </w:p>
    <w:p w14:paraId="462699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6BE354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3BDE2D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永丰县农业农村局</w:t>
      </w:r>
    </w:p>
    <w:p w14:paraId="3582DF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2025年9月1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0日</w:t>
      </w:r>
    </w:p>
    <w:p w14:paraId="63E0DA78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tbl>
      <w:tblPr>
        <w:tblStyle w:val="9"/>
        <w:tblW w:w="87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6"/>
        <w:gridCol w:w="5359"/>
      </w:tblGrid>
      <w:tr w14:paraId="38E03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7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A587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 w14:paraId="4E624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2"/>
                <w:szCs w:val="4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2"/>
                <w:szCs w:val="42"/>
                <w:u w:val="none"/>
                <w:lang w:val="en-US" w:eastAsia="zh-CN" w:bidi="ar"/>
              </w:rPr>
              <w:t>永丰县2025年中央财政农民合作社项目申报表</w:t>
            </w:r>
          </w:p>
          <w:p w14:paraId="23B88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    月     日</w:t>
            </w:r>
          </w:p>
        </w:tc>
      </w:tr>
      <w:tr w14:paraId="2B1FB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929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经营主体名称（盖章）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05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06F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04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理事长姓名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FEE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1AE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40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613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FEF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78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AD5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733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53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示范级别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144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2B2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72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主要产业及规模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561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C0C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21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申报项目内容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6E9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116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2" w:hRule="atLeast"/>
          <w:jc w:val="center"/>
        </w:trPr>
        <w:tc>
          <w:tcPr>
            <w:tcW w:w="3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63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计划实施内容</w:t>
            </w:r>
          </w:p>
        </w:tc>
        <w:tc>
          <w:tcPr>
            <w:tcW w:w="5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02D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2FF751C"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7403BEF0"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8327917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2EB55C15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p w14:paraId="027230D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2"/>
          <w:szCs w:val="4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2"/>
          <w:szCs w:val="42"/>
          <w:u w:val="none"/>
          <w:lang w:val="en-US" w:eastAsia="zh-CN" w:bidi="ar"/>
        </w:rPr>
        <w:t>项目主体实施方案</w:t>
      </w:r>
    </w:p>
    <w:p w14:paraId="2ED313F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（参考模板）</w:t>
      </w:r>
    </w:p>
    <w:p w14:paraId="333C9A84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520" w:firstLineChars="11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 w14:paraId="149AD96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1.承建项目主体:</w:t>
      </w:r>
    </w:p>
    <w:p w14:paraId="19BB16F0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2.承建项目主体法人及联系方式:</w:t>
      </w:r>
    </w:p>
    <w:p w14:paraId="656CF148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3.项目概况(包括:项目实施内容、项目实施地点、总预计投入XX万元、资金需求XX万元。通过项目实施，预期获得什么成效，预计带动多少农户。)</w:t>
      </w:r>
    </w:p>
    <w:p w14:paraId="63F1E1A0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4.项目建设内容及预算(请分项填写建设内容，并明确数量、品类、规模等因素。比如:分项建设内容1:XX，预计投入金额XX万元;分项建设内容2:XX，预计投入金额XX万元;分项建设内容3:XX，预计投入金额XX万元。)</w:t>
      </w:r>
    </w:p>
    <w:p w14:paraId="62A2A675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5.需要说明的情况(1.纳入项目储备库情况;2.近三年内实施此类项目情况;3.是否存在非法金融活动、生产安全事故、环境污染、损害农民利益、异常名录等不良记录情况4.其他)</w:t>
      </w:r>
    </w:p>
    <w:p w14:paraId="6029E69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6.承建项目主体法人对如上信息真实性承诺并签字。</w:t>
      </w:r>
    </w:p>
    <w:p w14:paraId="3EC72BC4">
      <w:pPr>
        <w:jc w:val="left"/>
        <w:rPr>
          <w:rFonts w:hint="eastAsia"/>
          <w:b/>
          <w:bCs/>
          <w:sz w:val="10"/>
          <w:szCs w:val="10"/>
        </w:rPr>
      </w:pPr>
    </w:p>
    <w:p w14:paraId="478431F7">
      <w:pPr>
        <w:jc w:val="left"/>
        <w:rPr>
          <w:rFonts w:hint="eastAsia"/>
          <w:b/>
          <w:bCs/>
          <w:sz w:val="10"/>
          <w:szCs w:val="10"/>
        </w:rPr>
        <w:sectPr>
          <w:footerReference r:id="rId3" w:type="default"/>
          <w:pgSz w:w="11906" w:h="16838"/>
          <w:pgMar w:top="2098" w:right="1531" w:bottom="1984" w:left="1531" w:header="851" w:footer="1417" w:gutter="0"/>
          <w:pgNumType w:fmt="decimal"/>
          <w:cols w:space="425" w:num="1"/>
          <w:docGrid w:type="lines" w:linePitch="312" w:charSpace="0"/>
        </w:sectPr>
      </w:pPr>
    </w:p>
    <w:p w14:paraId="7FE341DC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附件3-1：</w:t>
      </w:r>
    </w:p>
    <w:p w14:paraId="2FF332D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2"/>
          <w:szCs w:val="42"/>
          <w:u w:val="none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2"/>
          <w:szCs w:val="42"/>
          <w:u w:val="none"/>
          <w:lang w:val="en-US" w:eastAsia="zh-CN" w:bidi="ar"/>
        </w:rPr>
        <w:t>农业生产设施条件改善项目备案表</w:t>
      </w:r>
    </w:p>
    <w:p w14:paraId="6C51A54E">
      <w:pPr>
        <w:pStyle w:val="8"/>
        <w:rPr>
          <w:rFonts w:hint="eastAsia"/>
        </w:rPr>
      </w:pPr>
    </w:p>
    <w:p w14:paraId="78E6BF7D">
      <w:pPr>
        <w:jc w:val="left"/>
        <w:rPr>
          <w:rFonts w:hint="eastAsia"/>
          <w:b/>
          <w:bCs/>
          <w:sz w:val="10"/>
          <w:szCs w:val="10"/>
        </w:rPr>
      </w:pPr>
    </w:p>
    <w:tbl>
      <w:tblPr>
        <w:tblStyle w:val="9"/>
        <w:tblW w:w="151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1356"/>
        <w:gridCol w:w="865"/>
        <w:gridCol w:w="737"/>
        <w:gridCol w:w="830"/>
        <w:gridCol w:w="1083"/>
        <w:gridCol w:w="1093"/>
        <w:gridCol w:w="734"/>
        <w:gridCol w:w="1143"/>
        <w:gridCol w:w="1279"/>
        <w:gridCol w:w="816"/>
        <w:gridCol w:w="973"/>
        <w:gridCol w:w="816"/>
        <w:gridCol w:w="1907"/>
        <w:gridCol w:w="1042"/>
      </w:tblGrid>
      <w:tr w14:paraId="7F9D13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08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CD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项目主体名称</w:t>
            </w:r>
          </w:p>
        </w:tc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F1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登记注册时间</w:t>
            </w:r>
          </w:p>
        </w:tc>
        <w:tc>
          <w:tcPr>
            <w:tcW w:w="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4F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示范级别</w:t>
            </w:r>
          </w:p>
        </w:tc>
        <w:tc>
          <w:tcPr>
            <w:tcW w:w="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BC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</w:p>
          <w:p w14:paraId="36BC0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产业</w:t>
            </w:r>
          </w:p>
        </w:tc>
        <w:tc>
          <w:tcPr>
            <w:tcW w:w="1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51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年经营收入（万元）</w:t>
            </w:r>
          </w:p>
        </w:tc>
        <w:tc>
          <w:tcPr>
            <w:tcW w:w="1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53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项目建设内容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91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分项  预算</w:t>
            </w:r>
          </w:p>
        </w:tc>
        <w:tc>
          <w:tcPr>
            <w:tcW w:w="11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B5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项目总预算</w:t>
            </w:r>
          </w:p>
          <w:p w14:paraId="2057A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2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0F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中央财政资金补助金额（万元）</w:t>
            </w: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A3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带动农户数量（户）</w:t>
            </w: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1E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农户户均增收 （万元）</w:t>
            </w: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F1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4B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0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73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195FB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696F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0972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BD4A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E81A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AB37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8C2C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309D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0BAE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10C4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A865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608B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ED29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2EE8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5191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902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D71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0908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54C7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153C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ADA4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C63F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2E64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527A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EE1B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5372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92A9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2F31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DC77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46CC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F7E6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383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CA4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7F56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02D0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A67B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E41E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882E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7EB9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9C86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BE78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A873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5435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727A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BF0B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58C0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D4AE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83C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2F1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E472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2E6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15D2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91A1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B7A5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2CA6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463E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5AB0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3150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E8D9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1636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0E58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47A8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ACF2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F08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8689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A6AD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898A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25C0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0DC4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9B36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1AB4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718C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35F7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D344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AB09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C576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8654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B89A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DD1D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0BF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F477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7E11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08B8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AECC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BB2E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7905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C7F5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16C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841B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A945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63A4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3627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2DD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1B95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1E7E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E04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E9A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7DD0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CA04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7E3B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BE66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6D1B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8880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A010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4851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AB59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06C8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3E94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03DD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63AB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47B1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02B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BC4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81D2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1041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A530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2FCC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B14F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C434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1A91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BC3C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BAF2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AFCC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5916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3CBA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5BDC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7688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E76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B1DC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52D6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D3AE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2868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DA69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2B10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70BF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78EF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F426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08BF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8137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DDBA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803C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D2CF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7FCB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B30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BF9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CFBF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8668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F5AF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5508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40B7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EB30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4013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0033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D854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9C11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56A7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7AF0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72E2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3FCB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37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EBC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6C8E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F4CD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B2A5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B475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4416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1743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60C6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681B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2CF8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58FC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865D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6C3A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AB64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C3EF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933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095CE83B">
      <w:pPr>
        <w:jc w:val="left"/>
        <w:rPr>
          <w:rFonts w:hint="eastAsia"/>
          <w:b/>
          <w:bCs/>
          <w:sz w:val="10"/>
          <w:szCs w:val="10"/>
        </w:rPr>
      </w:pPr>
    </w:p>
    <w:p w14:paraId="25B10872"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附件3-2</w:t>
      </w:r>
    </w:p>
    <w:p w14:paraId="48D8CA8B"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2"/>
          <w:szCs w:val="42"/>
          <w:u w:val="none"/>
          <w:lang w:val="en-US" w:eastAsia="zh-CN" w:bidi="ar"/>
        </w:rPr>
        <w:t>组织开展农民培训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2"/>
          <w:szCs w:val="42"/>
          <w:u w:val="none"/>
          <w:lang w:val="en-US" w:eastAsia="zh-CN" w:bidi="ar"/>
        </w:rPr>
        <w:t>项目备案表</w:t>
      </w:r>
    </w:p>
    <w:tbl>
      <w:tblPr>
        <w:tblStyle w:val="9"/>
        <w:tblW w:w="158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795"/>
        <w:gridCol w:w="1074"/>
        <w:gridCol w:w="1143"/>
        <w:gridCol w:w="1018"/>
        <w:gridCol w:w="1327"/>
        <w:gridCol w:w="1011"/>
        <w:gridCol w:w="1061"/>
        <w:gridCol w:w="1321"/>
        <w:gridCol w:w="1403"/>
        <w:gridCol w:w="1335"/>
        <w:gridCol w:w="2100"/>
        <w:gridCol w:w="696"/>
      </w:tblGrid>
      <w:tr w14:paraId="7A33E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C6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75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项目主体名称</w:t>
            </w:r>
          </w:p>
        </w:tc>
        <w:tc>
          <w:tcPr>
            <w:tcW w:w="10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1D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登记注册时间</w:t>
            </w:r>
          </w:p>
        </w:tc>
        <w:tc>
          <w:tcPr>
            <w:tcW w:w="11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7A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主要业务范围</w:t>
            </w: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5A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主要产业</w:t>
            </w:r>
          </w:p>
        </w:tc>
        <w:tc>
          <w:tcPr>
            <w:tcW w:w="13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E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项目建设内容</w:t>
            </w:r>
          </w:p>
        </w:tc>
        <w:tc>
          <w:tcPr>
            <w:tcW w:w="10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A0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分项预算</w:t>
            </w:r>
          </w:p>
        </w:tc>
        <w:tc>
          <w:tcPr>
            <w:tcW w:w="10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96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项目总预算</w:t>
            </w:r>
          </w:p>
          <w:p w14:paraId="218B0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3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07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中央财政资金补助金额</w:t>
            </w:r>
          </w:p>
          <w:p w14:paraId="673EC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B0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组织农户培训数量（人）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BF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C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7F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FD40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901C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3F3C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4DFE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5905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C5FB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FCF7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E81A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6B18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85AC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4F98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8C0F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ED94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5D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69A5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804D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5CEF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B71F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9F2D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9A7D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1693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D311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1719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3FC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1108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0B8F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0096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318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5A9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E740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91BF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D44F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BC1A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FBC0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A456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FA30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376C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1A37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8BD1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FF0F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86F8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6BE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658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AA39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2DD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9680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94F9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1C50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A528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BCC6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771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3A64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5F71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5E81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E9E7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69C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F3B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1B19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1D96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E5AE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6E32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1C59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DA29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E38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2439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DB86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C238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217D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C904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DC9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1DAC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2F0E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E3FA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DC64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C7CB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04F5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B3DE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3962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3AA5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01C1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F203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7471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3DEC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681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8E8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39CF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2E39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AECC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8A33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1BE6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FCD5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7C5C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8D51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22EC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2A24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AA69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B716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E61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982F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F7CC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4F3B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5DC0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5F3A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C846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CB2E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1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69CE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7B3A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947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AE98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D93E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8511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900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CE8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5151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104F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1427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2959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EDFD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CE9CB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18BE9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black"/>
                <w:u w:val="none"/>
              </w:rPr>
            </w:pPr>
          </w:p>
        </w:tc>
        <w:tc>
          <w:tcPr>
            <w:tcW w:w="1061" w:type="dxa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1D2D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E013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2AB6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86F6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0DEF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A72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C608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10CA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4445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0D3A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B117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B15E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3C620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0893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black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2B70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BC97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354D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248B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8889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61D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68D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56E1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E759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AC8B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B968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F1AA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6C5B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8F7BA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highlight w:val="black"/>
                <w:u w:val="none"/>
              </w:rPr>
            </w:pPr>
          </w:p>
        </w:tc>
        <w:tc>
          <w:tcPr>
            <w:tcW w:w="1061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67C3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C8DE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E88E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F480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E5DC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E52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78C33AD7">
      <w:pPr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附件3-3</w:t>
      </w:r>
    </w:p>
    <w:p w14:paraId="2BF9F59D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2"/>
          <w:szCs w:val="42"/>
          <w:u w:val="none"/>
          <w:lang w:val="en-US" w:eastAsia="zh-CN" w:bidi="ar"/>
        </w:rPr>
        <w:t>承建新型农业经营主体服务中心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2"/>
          <w:szCs w:val="42"/>
          <w:u w:val="none"/>
          <w:lang w:val="en-US" w:eastAsia="zh-CN" w:bidi="ar"/>
        </w:rPr>
        <w:t>项目备案表</w:t>
      </w:r>
    </w:p>
    <w:p w14:paraId="4DCA651B">
      <w:pPr>
        <w:jc w:val="left"/>
        <w:rPr>
          <w:rFonts w:hint="eastAsia"/>
          <w:b/>
          <w:bCs/>
          <w:sz w:val="10"/>
          <w:szCs w:val="10"/>
        </w:rPr>
      </w:pPr>
    </w:p>
    <w:tbl>
      <w:tblPr>
        <w:tblStyle w:val="9"/>
        <w:tblW w:w="153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1"/>
        <w:gridCol w:w="1699"/>
        <w:gridCol w:w="1029"/>
        <w:gridCol w:w="876"/>
        <w:gridCol w:w="887"/>
        <w:gridCol w:w="1142"/>
        <w:gridCol w:w="798"/>
        <w:gridCol w:w="991"/>
        <w:gridCol w:w="886"/>
        <w:gridCol w:w="1124"/>
        <w:gridCol w:w="986"/>
        <w:gridCol w:w="1130"/>
        <w:gridCol w:w="936"/>
        <w:gridCol w:w="1675"/>
        <w:gridCol w:w="696"/>
      </w:tblGrid>
      <w:tr w14:paraId="5511FA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CA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F6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项目主体名称</w:t>
            </w:r>
          </w:p>
        </w:tc>
        <w:tc>
          <w:tcPr>
            <w:tcW w:w="1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CE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登记注册时间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F0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示范级别</w:t>
            </w: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BF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主要产业</w:t>
            </w:r>
          </w:p>
        </w:tc>
        <w:tc>
          <w:tcPr>
            <w:tcW w:w="11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BA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年经营收入（万元）</w:t>
            </w:r>
          </w:p>
        </w:tc>
        <w:tc>
          <w:tcPr>
            <w:tcW w:w="7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E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项目建设内容</w:t>
            </w:r>
          </w:p>
        </w:tc>
        <w:tc>
          <w:tcPr>
            <w:tcW w:w="9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C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分项  预算</w:t>
            </w:r>
          </w:p>
        </w:tc>
        <w:tc>
          <w:tcPr>
            <w:tcW w:w="8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31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项目总预算（万元）</w:t>
            </w:r>
          </w:p>
        </w:tc>
        <w:tc>
          <w:tcPr>
            <w:tcW w:w="11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60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中央财政资金补助金额（万元）</w:t>
            </w:r>
          </w:p>
        </w:tc>
        <w:tc>
          <w:tcPr>
            <w:tcW w:w="9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33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带动农户数量（户）</w:t>
            </w:r>
          </w:p>
        </w:tc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E4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农户户均增收 （万元）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8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B5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C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3687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26BD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353C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FCA1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2BC0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7ED0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75D2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0C8D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2C71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5A7D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AC98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CE51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3AE7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C708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1DE3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BFB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4CD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D718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9381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B3A6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321B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1B72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2739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F431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0AFE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B26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8971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AD0D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032A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7234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E101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8B9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F03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0086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E573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15FC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49B9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249A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6BCA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2893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F960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1F6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DC43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7056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A53E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90E6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4C55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677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D33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F52C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6E07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057C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37C4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EAF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6CF9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0D00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80A0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AF93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2B06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CD98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8BF4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89CA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7142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8DB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AB8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4EBB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6DE7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302C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F9E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F89C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ACC8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6B84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A75B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4F3B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921A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27B3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B3FC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681D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020C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E4A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E44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D2B4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678D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43C1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9D87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4518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A20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AFC0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D9A3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DCA1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B772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46E9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AD07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7F64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2B16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0DA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415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4955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F0CC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C2F3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10C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B863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3A6E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8D1C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8D52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7FE0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CD57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3C91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96B5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84BE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C33E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DB2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D0B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303C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BA3F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3318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9A50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26A7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3AC4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90F9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148D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1903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EC89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5A1B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9F00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1EF0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8D47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0E5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257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DA49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E5A9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08AD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03D5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5513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E909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F791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93C3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D301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C3DA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FAF9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C20F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59B4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69D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36C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E33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1A1E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43B4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2591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B8A2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A896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0871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CF2B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2BE5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B579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4106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1021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F4F6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597B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9616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613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790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D0DB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C71C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D96D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FA96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5982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D712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73B3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E4FD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0309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CB25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128D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AFD4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897D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DE5E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60B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6E44EB63">
      <w:pPr>
        <w:jc w:val="left"/>
        <w:rPr>
          <w:rFonts w:hint="default"/>
          <w:b/>
          <w:bCs/>
          <w:sz w:val="10"/>
          <w:szCs w:val="10"/>
          <w:lang w:val="en-US" w:eastAsia="zh-CN"/>
        </w:rPr>
      </w:pPr>
    </w:p>
    <w:sectPr>
      <w:pgSz w:w="16838" w:h="11906" w:orient="landscape"/>
      <w:pgMar w:top="1531" w:right="2098" w:bottom="1531" w:left="198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C2E6F9-1340-4D4A-A029-90B93621C2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F762089-763A-4F59-8188-DC163CF1AB5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39128F8-8A68-447C-BE8F-917262001C75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C7F316A-FD58-467D-B868-7C0A0E145DF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928DC2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A01022"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A01022"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3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60687F"/>
    <w:rsid w:val="00997D30"/>
    <w:rsid w:val="03E42EB4"/>
    <w:rsid w:val="073B473C"/>
    <w:rsid w:val="07CC399C"/>
    <w:rsid w:val="0A586752"/>
    <w:rsid w:val="0DFE6AE0"/>
    <w:rsid w:val="105477D0"/>
    <w:rsid w:val="11FE7C39"/>
    <w:rsid w:val="14A0191B"/>
    <w:rsid w:val="14DE771A"/>
    <w:rsid w:val="16A438CD"/>
    <w:rsid w:val="1D60687F"/>
    <w:rsid w:val="1E3836A5"/>
    <w:rsid w:val="1E9F430C"/>
    <w:rsid w:val="20BB1B86"/>
    <w:rsid w:val="256E4A38"/>
    <w:rsid w:val="25F4557D"/>
    <w:rsid w:val="285919D0"/>
    <w:rsid w:val="29CC3985"/>
    <w:rsid w:val="2A4C4769"/>
    <w:rsid w:val="30F86642"/>
    <w:rsid w:val="33226E62"/>
    <w:rsid w:val="45840626"/>
    <w:rsid w:val="52EF061A"/>
    <w:rsid w:val="56F664B8"/>
    <w:rsid w:val="61C252FD"/>
    <w:rsid w:val="63C00175"/>
    <w:rsid w:val="65426D6C"/>
    <w:rsid w:val="65624D19"/>
    <w:rsid w:val="66990C0E"/>
    <w:rsid w:val="68B0223F"/>
    <w:rsid w:val="6F7106F8"/>
    <w:rsid w:val="703F2855"/>
    <w:rsid w:val="73EF0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spacing w:before="100" w:beforeAutospacing="1" w:after="100" w:afterAutospacing="1"/>
      <w:ind w:left="420" w:leftChars="200" w:firstLine="210"/>
    </w:pPr>
    <w:rPr>
      <w:rFonts w:cs="宋体"/>
    </w:rPr>
  </w:style>
  <w:style w:type="paragraph" w:customStyle="1" w:styleId="3">
    <w:name w:val="正文文本缩进1"/>
    <w:next w:val="4"/>
    <w:qFormat/>
    <w:uiPriority w:val="0"/>
    <w:pPr>
      <w:widowControl w:val="0"/>
      <w:spacing w:after="120"/>
      <w:ind w:left="420" w:leftChars="200"/>
      <w:jc w:val="both"/>
    </w:pPr>
    <w:rPr>
      <w:rFonts w:ascii="仿宋_GB2312" w:hAnsi="仿宋_GB2312" w:eastAsia="微软雅黑" w:cs="仿宋_GB2312"/>
      <w:kern w:val="2"/>
      <w:sz w:val="32"/>
      <w:szCs w:val="32"/>
      <w:lang w:val="en-US" w:eastAsia="zh-CN" w:bidi="ar-SA"/>
    </w:rPr>
  </w:style>
  <w:style w:type="paragraph" w:customStyle="1" w:styleId="4">
    <w:name w:val="正文缩进1"/>
    <w:qFormat/>
    <w:uiPriority w:val="0"/>
    <w:pPr>
      <w:widowControl w:val="0"/>
      <w:ind w:firstLine="420" w:firstLineChars="200"/>
      <w:jc w:val="both"/>
    </w:pPr>
    <w:rPr>
      <w:rFonts w:ascii="仿宋_GB2312" w:hAnsi="仿宋_GB2312" w:eastAsia="仿宋_GB2312" w:cs="仿宋_GB2312"/>
      <w:kern w:val="2"/>
      <w:sz w:val="28"/>
      <w:szCs w:val="32"/>
      <w:lang w:val="en-US" w:eastAsia="zh-CN" w:bidi="ar-SA"/>
    </w:rPr>
  </w:style>
  <w:style w:type="paragraph" w:styleId="5">
    <w:name w:val="Body Text Indent"/>
    <w:basedOn w:val="1"/>
    <w:qFormat/>
    <w:uiPriority w:val="99"/>
    <w:pPr>
      <w:spacing w:after="120"/>
      <w:ind w:left="420" w:leftChars="200"/>
    </w:pPr>
  </w:style>
  <w:style w:type="paragraph" w:styleId="6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1"/>
    <w:next w:val="1"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1810</Words>
  <Characters>1912</Characters>
  <Lines>0</Lines>
  <Paragraphs>0</Paragraphs>
  <TotalTime>3</TotalTime>
  <ScaleCrop>false</ScaleCrop>
  <LinksUpToDate>false</LinksUpToDate>
  <CharactersWithSpaces>2014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2025-09-05T03:01:00Z</dcterms:created>
  <dc:creator>张伟芳</dc:creator>
  <cp:lastModifiedBy>三寸光阴</cp:lastModifiedBy>
  <cp:lastPrinted>2025-09-15T02:51:55Z</cp:lastPrinted>
  <dcterms:modified xsi:type="dcterms:W3CDTF">2025-09-15T03:00:03Z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E64B387E699946FB9AA342A664181B3F_13</vt:lpwstr>
  </property>
  <property fmtid="{D5CDD505-2E9C-101B-9397-08002B2CF9AE}" pid="4" name="KSOTemplateDocerSaveRecord">
    <vt:lpwstr>eyJoZGlkIjoiMWYwOTViZGI0NGMyNGFiNDkzYzA5ZjI1ODMwMGQwMzIiLCJ1c2VySWQiOiIxNDc0OTg2MjE0In0=</vt:lpwstr>
  </property>
</Properties>
</file>